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6C286" w14:textId="25803306" w:rsidR="004B193C" w:rsidRDefault="00900539" w:rsidP="00900539">
      <w:pPr>
        <w:jc w:val="both"/>
        <w:rPr>
          <w:b/>
          <w:bCs/>
        </w:rPr>
      </w:pPr>
      <w:r w:rsidRPr="00900539">
        <w:rPr>
          <w:b/>
          <w:bCs/>
        </w:rPr>
        <w:t>Nabór uczestników na 2-dniowy wyjazd studyjny/ szkolenie animatorów geocachingu i spotkanie wymiany doświadczeń partnerów realizujących projekt GEO-TROP do Sopotu</w:t>
      </w:r>
    </w:p>
    <w:p w14:paraId="42322B98" w14:textId="19BF4BD3" w:rsidR="00900539" w:rsidRDefault="00900539" w:rsidP="00900539">
      <w:pPr>
        <w:jc w:val="both"/>
        <w:rPr>
          <w:b/>
          <w:bCs/>
        </w:rPr>
      </w:pPr>
    </w:p>
    <w:p w14:paraId="664C2D39" w14:textId="17D0F267" w:rsidR="00900539" w:rsidRDefault="00900539" w:rsidP="00900539">
      <w:pPr>
        <w:jc w:val="both"/>
        <w:rPr>
          <w:b/>
          <w:bCs/>
          <w:i/>
          <w:iCs/>
        </w:rPr>
      </w:pPr>
      <w:r w:rsidRPr="00900539">
        <w:rPr>
          <w:b/>
          <w:bCs/>
          <w:i/>
          <w:iCs/>
        </w:rPr>
        <w:t>Szanowni Państwo</w:t>
      </w:r>
      <w:r>
        <w:rPr>
          <w:b/>
          <w:bCs/>
          <w:i/>
          <w:iCs/>
        </w:rPr>
        <w:t>!</w:t>
      </w:r>
    </w:p>
    <w:p w14:paraId="45F01D3A" w14:textId="77777777" w:rsidR="00A806BC" w:rsidRPr="00900539" w:rsidRDefault="00A806BC" w:rsidP="00900539">
      <w:pPr>
        <w:jc w:val="both"/>
        <w:rPr>
          <w:b/>
          <w:bCs/>
          <w:i/>
          <w:iCs/>
        </w:rPr>
      </w:pPr>
    </w:p>
    <w:p w14:paraId="3B795330" w14:textId="2FE4E7A4" w:rsidR="00900539" w:rsidRDefault="00900539" w:rsidP="00900539">
      <w:pPr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Stowarzyszenie Lokalna Grupa Działania „</w:t>
      </w:r>
      <w:r w:rsidR="0025335F">
        <w:rPr>
          <w:rFonts w:ascii="Verdana" w:hAnsi="Verdana"/>
          <w:color w:val="000000"/>
          <w:sz w:val="19"/>
          <w:szCs w:val="19"/>
        </w:rPr>
        <w:t>Kraina Łęgów Odrzańskich”, jako Lider w projektu</w:t>
      </w:r>
      <w:r>
        <w:rPr>
          <w:rFonts w:ascii="Verdana" w:hAnsi="Verdana"/>
          <w:color w:val="000000"/>
          <w:sz w:val="19"/>
          <w:szCs w:val="19"/>
        </w:rPr>
        <w:t xml:space="preserve"> współpracy pn. </w:t>
      </w:r>
      <w:bookmarkStart w:id="0" w:name="_Hlk83215198"/>
      <w:r>
        <w:rPr>
          <w:rFonts w:ascii="Verdana" w:hAnsi="Verdana"/>
          <w:color w:val="000000"/>
          <w:sz w:val="19"/>
          <w:szCs w:val="19"/>
        </w:rPr>
        <w:t xml:space="preserve">„Geograficzne Elementy Oraz Turystyczne Regiony Odkrywamy (z) Pasją - GEO TROP” realizowanym </w:t>
      </w:r>
      <w:r w:rsidR="0025335F">
        <w:rPr>
          <w:rFonts w:ascii="Verdana" w:hAnsi="Verdana"/>
          <w:color w:val="000000"/>
          <w:sz w:val="19"/>
          <w:szCs w:val="19"/>
        </w:rPr>
        <w:t>z</w:t>
      </w:r>
      <w:bookmarkStart w:id="1" w:name="_GoBack"/>
      <w:bookmarkEnd w:id="1"/>
      <w:r>
        <w:rPr>
          <w:rFonts w:ascii="Verdana" w:hAnsi="Verdana"/>
          <w:color w:val="000000"/>
          <w:sz w:val="19"/>
          <w:szCs w:val="19"/>
        </w:rPr>
        <w:t>, LGD Wadoviana oraz LGD</w:t>
      </w:r>
      <w:r w:rsidR="00A90113"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 xml:space="preserve">Dolina Soły, współfinansowanym ze środków Unii Europejskiej z EFFROW, działanie M19 „Wsparcie dla rozwoju lokalnego w ramach inicjatyw LEADER” Programu Rozwoju Obszarów Wiejskich na lata 2014-2020, poddziałanie 19.3 „Przygotowanie i realizacja działań w zakresie współpracy z lokalną grupą działania”, Instytucja Zarządzająca PROW </w:t>
      </w:r>
      <w:r w:rsidR="00A90113">
        <w:rPr>
          <w:rFonts w:ascii="Verdana" w:hAnsi="Verdana"/>
          <w:color w:val="000000"/>
          <w:sz w:val="19"/>
          <w:szCs w:val="19"/>
        </w:rPr>
        <w:t>na lata 2014-2020 – Ministerstwo Rolnictwa i Rozwoju Wsi</w:t>
      </w:r>
      <w:bookmarkEnd w:id="0"/>
      <w:r w:rsidR="00A90113">
        <w:rPr>
          <w:rFonts w:ascii="Verdana" w:hAnsi="Verdana"/>
          <w:color w:val="000000"/>
          <w:sz w:val="19"/>
          <w:szCs w:val="19"/>
        </w:rPr>
        <w:t xml:space="preserve">, </w:t>
      </w:r>
      <w:r>
        <w:rPr>
          <w:rFonts w:ascii="Verdana" w:hAnsi="Verdana"/>
          <w:color w:val="000000"/>
          <w:sz w:val="19"/>
          <w:szCs w:val="19"/>
        </w:rPr>
        <w:t xml:space="preserve">prowadzi nabór uczestników na </w:t>
      </w:r>
      <w:r w:rsidR="00A90113">
        <w:rPr>
          <w:rFonts w:ascii="Verdana" w:hAnsi="Verdana"/>
          <w:color w:val="000000"/>
          <w:sz w:val="19"/>
          <w:szCs w:val="19"/>
        </w:rPr>
        <w:t>2</w:t>
      </w:r>
      <w:r>
        <w:rPr>
          <w:rFonts w:ascii="Verdana" w:hAnsi="Verdana"/>
          <w:color w:val="000000"/>
          <w:sz w:val="19"/>
          <w:szCs w:val="19"/>
        </w:rPr>
        <w:t xml:space="preserve">-dniowy wyjazd studyjny do </w:t>
      </w:r>
      <w:r w:rsidR="00A90113">
        <w:rPr>
          <w:rFonts w:ascii="Verdana" w:hAnsi="Verdana"/>
          <w:color w:val="000000"/>
          <w:sz w:val="19"/>
          <w:szCs w:val="19"/>
        </w:rPr>
        <w:t>Sopotu - w miejsce bogate w skrytki geocachingowe, prowadzące interesującą trasą, tak aby uczestnicy wizyty mieli okazję w praktyce przetestować korzystanie z aplikacji oraz zapoznać się z charakterystyką skrytek i możliwości</w:t>
      </w:r>
      <w:r w:rsidR="00A806BC">
        <w:rPr>
          <w:rFonts w:ascii="Verdana" w:hAnsi="Verdana"/>
          <w:color w:val="000000"/>
          <w:sz w:val="19"/>
          <w:szCs w:val="19"/>
        </w:rPr>
        <w:t>ami ich tworzenia w terenie.</w:t>
      </w:r>
    </w:p>
    <w:p w14:paraId="6E8AFA95" w14:textId="75D33A9E" w:rsidR="00AB53BC" w:rsidRDefault="00A90113" w:rsidP="00900539">
      <w:pPr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Program wyjazdu będzie skoncentrowany na </w:t>
      </w:r>
      <w:r w:rsidR="00A806BC">
        <w:rPr>
          <w:rFonts w:ascii="Verdana" w:hAnsi="Verdana"/>
          <w:color w:val="000000"/>
          <w:sz w:val="19"/>
          <w:szCs w:val="19"/>
        </w:rPr>
        <w:t xml:space="preserve">poszukiwaniu efektywnych strategii prowadzących do wzrostu atrakcyjności turystycznej i gospodarczej. Społeczność geocacherska będzie oddziaływać na innych mieszkańców poprzez aktywne angażowanie ich do turystyki geocacherskiej </w:t>
      </w:r>
      <w:r w:rsidR="00CD1C71">
        <w:rPr>
          <w:rFonts w:ascii="Verdana" w:hAnsi="Verdana"/>
          <w:color w:val="000000"/>
          <w:sz w:val="19"/>
          <w:szCs w:val="19"/>
        </w:rPr>
        <w:t xml:space="preserve">i wspólnego promowania swojego regionu poprzez uruchomienie skrytek. Uczestnicy wyjazdu </w:t>
      </w:r>
      <w:r w:rsidR="00AB53BC" w:rsidRPr="00AB53BC">
        <w:rPr>
          <w:rFonts w:ascii="Verdana" w:hAnsi="Verdana"/>
          <w:color w:val="000000"/>
          <w:sz w:val="19"/>
          <w:szCs w:val="19"/>
        </w:rPr>
        <w:t>i spotkania wymiany doświadczeń partnerów, zdobędą wiedzę w zakresie: zakładania skrytek geocachingowych, dobierania odpowiednich miejsc, ich opisywania, zawarcia niezbędnych informacji (przyrodniczych, historycznych, kulturowych), wprowadzania informacji do sieci na portalach geocachingowych, serwisowanie skrytek geocachingowych, organizowanie wydarzeń w ramach projektu. Ponadto podczas spotkania wyjazdowego uczestnicy podzielą się doświadczeniami z wykonania skrytek, wykorzystania idei gier terenowych, geocachingu, questingu itp. do rozwoju turystyki i edukacji regionalnej na naszych obszarach.</w:t>
      </w:r>
    </w:p>
    <w:p w14:paraId="437CBC74" w14:textId="77777777" w:rsidR="00AB53BC" w:rsidRDefault="00AB53BC" w:rsidP="00900539">
      <w:pPr>
        <w:jc w:val="both"/>
        <w:rPr>
          <w:rFonts w:ascii="Verdana" w:hAnsi="Verdana"/>
          <w:color w:val="000000"/>
          <w:sz w:val="19"/>
          <w:szCs w:val="19"/>
        </w:rPr>
      </w:pPr>
    </w:p>
    <w:p w14:paraId="1D7CA637" w14:textId="49E3A477" w:rsidR="00AB53BC" w:rsidRPr="00AB53BC" w:rsidRDefault="00AB53BC" w:rsidP="00900539">
      <w:pPr>
        <w:jc w:val="both"/>
        <w:rPr>
          <w:rFonts w:ascii="Verdana" w:hAnsi="Verdana"/>
          <w:i/>
          <w:iCs/>
          <w:color w:val="000000"/>
          <w:sz w:val="19"/>
          <w:szCs w:val="19"/>
        </w:rPr>
      </w:pPr>
      <w:r w:rsidRPr="00AB53BC">
        <w:rPr>
          <w:rFonts w:ascii="Verdana" w:hAnsi="Verdana"/>
          <w:i/>
          <w:iCs/>
          <w:color w:val="000000"/>
          <w:sz w:val="19"/>
          <w:szCs w:val="19"/>
        </w:rPr>
        <w:t>Projekt współpracy poprzez szkolenia animatorów geocaschingu przyczyni się do wzmocnienia kapitału społecznego.</w:t>
      </w:r>
    </w:p>
    <w:p w14:paraId="190EA5AC" w14:textId="23398C93" w:rsidR="00A90113" w:rsidRDefault="00A90113" w:rsidP="00900539">
      <w:pPr>
        <w:jc w:val="both"/>
        <w:rPr>
          <w:rFonts w:ascii="Verdana" w:hAnsi="Verdana"/>
          <w:color w:val="000000"/>
          <w:sz w:val="19"/>
          <w:szCs w:val="19"/>
        </w:rPr>
      </w:pPr>
    </w:p>
    <w:p w14:paraId="71D2AB1B" w14:textId="1CE62C21" w:rsidR="00AB53BC" w:rsidRDefault="00AB53BC" w:rsidP="00900539">
      <w:pPr>
        <w:jc w:val="both"/>
        <w:rPr>
          <w:rFonts w:ascii="Verdana" w:hAnsi="Verdana"/>
          <w:b/>
          <w:bCs/>
          <w:color w:val="000000"/>
          <w:sz w:val="19"/>
          <w:szCs w:val="19"/>
        </w:rPr>
      </w:pPr>
      <w:r w:rsidRPr="00AB53BC">
        <w:rPr>
          <w:rFonts w:ascii="Verdana" w:hAnsi="Verdana"/>
          <w:b/>
          <w:bCs/>
          <w:color w:val="000000"/>
          <w:sz w:val="19"/>
          <w:szCs w:val="19"/>
        </w:rPr>
        <w:t>Dodatkowe informacje znajdą Państwo w załączniku.</w:t>
      </w:r>
    </w:p>
    <w:p w14:paraId="2B4358FB" w14:textId="77777777" w:rsidR="001F5AA2" w:rsidRDefault="001F5AA2" w:rsidP="00900539">
      <w:pPr>
        <w:jc w:val="both"/>
        <w:rPr>
          <w:rFonts w:ascii="Verdana" w:hAnsi="Verdana"/>
          <w:color w:val="000000"/>
          <w:sz w:val="19"/>
          <w:szCs w:val="19"/>
        </w:rPr>
      </w:pPr>
    </w:p>
    <w:p w14:paraId="209BAA74" w14:textId="346895B0" w:rsidR="00AB53BC" w:rsidRPr="001F5AA2" w:rsidRDefault="00AB53BC" w:rsidP="00900539">
      <w:pPr>
        <w:jc w:val="both"/>
        <w:rPr>
          <w:rFonts w:ascii="Verdana" w:hAnsi="Verdana"/>
          <w:b/>
          <w:bCs/>
          <w:color w:val="000000"/>
          <w:sz w:val="19"/>
          <w:szCs w:val="19"/>
        </w:rPr>
      </w:pPr>
      <w:r w:rsidRPr="001F5AA2">
        <w:rPr>
          <w:rFonts w:ascii="Verdana" w:hAnsi="Verdana"/>
          <w:b/>
          <w:bCs/>
          <w:color w:val="000000"/>
          <w:sz w:val="19"/>
          <w:szCs w:val="19"/>
        </w:rPr>
        <w:t>Załączniki:</w:t>
      </w:r>
    </w:p>
    <w:p w14:paraId="524FEE9C" w14:textId="150770AB" w:rsidR="0002142C" w:rsidRDefault="0002142C" w:rsidP="00900539">
      <w:pPr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Ogłoszenie </w:t>
      </w:r>
      <w:r w:rsidR="00AB53BC">
        <w:rPr>
          <w:rFonts w:ascii="Verdana" w:hAnsi="Verdana"/>
          <w:color w:val="000000"/>
          <w:sz w:val="19"/>
          <w:szCs w:val="19"/>
        </w:rPr>
        <w:t>o naborze</w:t>
      </w:r>
      <w:r w:rsidR="001F3A53">
        <w:rPr>
          <w:rFonts w:ascii="Verdana" w:hAnsi="Verdana"/>
          <w:color w:val="000000"/>
          <w:sz w:val="19"/>
          <w:szCs w:val="19"/>
        </w:rPr>
        <w:t xml:space="preserve"> (Zaproszenie do udziału w projekcie)</w:t>
      </w:r>
    </w:p>
    <w:p w14:paraId="6F3D6430" w14:textId="0491CA48" w:rsidR="0002142C" w:rsidRDefault="0002142C" w:rsidP="00900539">
      <w:pPr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Planowany ramowy program wyjazdu studyjno-szkoleniowego</w:t>
      </w:r>
    </w:p>
    <w:p w14:paraId="468D5D1C" w14:textId="78203999" w:rsidR="00AB53BC" w:rsidRDefault="001F3A53" w:rsidP="00900539">
      <w:pPr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Formularz zgłoszeniowy</w:t>
      </w:r>
    </w:p>
    <w:p w14:paraId="074E9959" w14:textId="6F756630" w:rsidR="001F3A53" w:rsidRPr="00AB53BC" w:rsidRDefault="001F3A53" w:rsidP="00900539">
      <w:pPr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Regulamin zgłoszeniowy</w:t>
      </w:r>
    </w:p>
    <w:p w14:paraId="5CC2374D" w14:textId="294BE85B" w:rsidR="00A90113" w:rsidRPr="00900539" w:rsidRDefault="00A90113" w:rsidP="00900539">
      <w:pPr>
        <w:jc w:val="both"/>
      </w:pPr>
    </w:p>
    <w:sectPr w:rsidR="00A90113" w:rsidRPr="0090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39"/>
    <w:rsid w:val="0002142C"/>
    <w:rsid w:val="001D17E2"/>
    <w:rsid w:val="001F3A53"/>
    <w:rsid w:val="001F5AA2"/>
    <w:rsid w:val="0025335F"/>
    <w:rsid w:val="004B193C"/>
    <w:rsid w:val="0089309A"/>
    <w:rsid w:val="00900539"/>
    <w:rsid w:val="00A806BC"/>
    <w:rsid w:val="00A90113"/>
    <w:rsid w:val="00AB53BC"/>
    <w:rsid w:val="00C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8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2021-10-25T08:20:00Z</dcterms:created>
  <dcterms:modified xsi:type="dcterms:W3CDTF">2021-10-25T08:20:00Z</dcterms:modified>
</cp:coreProperties>
</file>